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E7" w:rsidRPr="00CA42E7" w:rsidRDefault="006D734B" w:rsidP="006D734B">
      <w:pPr>
        <w:tabs>
          <w:tab w:val="left" w:pos="3544"/>
          <w:tab w:val="left" w:pos="6663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42E7">
        <w:rPr>
          <w:rFonts w:ascii="Times New Roman" w:eastAsia="Times New Roman" w:hAnsi="Times New Roman" w:cs="Times New Roman"/>
          <w:noProof/>
          <w:position w:val="7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4592392</wp:posOffset>
            </wp:positionH>
            <wp:positionV relativeFrom="paragraph">
              <wp:posOffset>43542</wp:posOffset>
            </wp:positionV>
            <wp:extent cx="1554314" cy="723265"/>
            <wp:effectExtent l="0" t="0" r="8255" b="63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06" cy="72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2E7" w:rsidRPr="00CA42E7">
        <w:rPr>
          <w:rFonts w:ascii="Times New Roman" w:eastAsia="Times New Roman" w:hAnsi="Times New Roman" w:cs="Times New Roman"/>
          <w:noProof/>
          <w:position w:val="3"/>
          <w:sz w:val="24"/>
          <w:szCs w:val="24"/>
          <w:lang w:eastAsia="fr-FR"/>
        </w:rPr>
        <w:drawing>
          <wp:inline distT="0" distB="0" distL="0" distR="0">
            <wp:extent cx="1208405" cy="8045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06" cy="81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2E7" w:rsidRPr="00CA42E7">
        <w:rPr>
          <w:rFonts w:ascii="Times New Roman" w:eastAsia="Times New Roman" w:hAnsi="Times New Roman" w:cs="Times New Roman"/>
          <w:position w:val="3"/>
          <w:sz w:val="24"/>
          <w:szCs w:val="24"/>
          <w:lang w:eastAsia="fr-FR"/>
        </w:rPr>
        <w:tab/>
      </w:r>
      <w:r w:rsidR="00CA42E7" w:rsidRPr="00CA42E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3747" cy="844550"/>
            <wp:effectExtent l="0" t="0" r="317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159" cy="8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2E7" w:rsidRPr="00CA42E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A42E7" w:rsidRP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UNION DES COMORES</w:t>
      </w:r>
    </w:p>
    <w:p w:rsidR="00CA42E7" w:rsidRP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Unité – Solidarité – Développement</w:t>
      </w:r>
    </w:p>
    <w:p w:rsidR="00CA42E7" w:rsidRP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------------------</w:t>
      </w:r>
    </w:p>
    <w:p w:rsidR="00CA42E7" w:rsidRP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MINISTERE DES TRANSPORTS MARITIME ET AERIEN</w:t>
      </w:r>
    </w:p>
    <w:p w:rsidR="00CA42E7" w:rsidRPr="00CA42E7" w:rsidRDefault="00CA42E7" w:rsidP="00CA42E7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--------------------</w:t>
      </w:r>
    </w:p>
    <w:p w:rsidR="00CA42E7" w:rsidRPr="00CA42E7" w:rsidRDefault="00CA42E7" w:rsidP="006D734B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A42E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PROJET CONNECTIVITE INTER-ILES DES COMORES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CA42E7" w:rsidRPr="00CA42E7" w:rsidTr="00CA42E7">
        <w:tc>
          <w:tcPr>
            <w:tcW w:w="9062" w:type="dxa"/>
          </w:tcPr>
          <w:p w:rsidR="00CA42E7" w:rsidRPr="00CA42E7" w:rsidRDefault="00CA42E7" w:rsidP="001A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</w:pPr>
            <w:r w:rsidRPr="00CA42E7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>Demande d’éclaircissement</w:t>
            </w:r>
            <w:r w:rsidR="001A099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> </w:t>
            </w:r>
            <w:proofErr w:type="gramStart"/>
            <w:r w:rsidR="001A099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>:</w:t>
            </w:r>
            <w:proofErr w:type="gramEnd"/>
            <w:r w:rsidR="001A099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br/>
            </w:r>
            <w:proofErr w:type="spellStart"/>
            <w:r w:rsidR="00932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>Ref</w:t>
            </w:r>
            <w:proofErr w:type="spellEnd"/>
            <w:r w:rsidR="009325D2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 xml:space="preserve">. </w:t>
            </w:r>
            <w:r w:rsidR="001A099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 xml:space="preserve">Offre </w:t>
            </w:r>
            <w:r w:rsidR="001A0994" w:rsidRPr="001A099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fr-FR"/>
              </w:rPr>
              <w:t>N°2022/11-01/MTMA/PICMC/DSI/BOINGOMA</w:t>
            </w:r>
          </w:p>
        </w:tc>
      </w:tr>
    </w:tbl>
    <w:p w:rsidR="00CA42E7" w:rsidRDefault="00CA42E7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</w:p>
    <w:p w:rsidR="00CA42E7" w:rsidRDefault="00CA42E7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</w:p>
    <w:p w:rsidR="0048685C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r w:rsidRPr="0048685C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Suite à une demande d’éclaircissement qui nous a été adressée,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n</w:t>
      </w:r>
      <w:r w:rsidR="00C038CE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us vous prions de </w:t>
      </w:r>
      <w:r w:rsidR="00592B8A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bien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vou</w:t>
      </w:r>
      <w:r w:rsidR="00592B8A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oir trouver les question</w:t>
      </w:r>
      <w:r w:rsidR="00CA42E7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et réponses ci-dessous</w:t>
      </w:r>
      <w:r w:rsidR="00482041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,</w:t>
      </w:r>
    </w:p>
    <w:p w:rsidR="0048685C" w:rsidRPr="0048685C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</w:p>
    <w:p w:rsidR="0048685C" w:rsidRPr="00592B8A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>Question</w:t>
      </w:r>
      <w:r w:rsid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 xml:space="preserve"> 1</w:t>
      </w: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 xml:space="preserve"> : </w:t>
      </w:r>
    </w:p>
    <w:p w:rsidR="0048685C" w:rsidRPr="00592B8A" w:rsidRDefault="0048685C" w:rsidP="0059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Nousnous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référons 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au dossier de préqualification, notamment à la section 2-ER - "Compréhension des Exigences du Maître d'Ouvrage".  Nous vous serions reconnaissants de bien vouloir circuler aux participants le plan situé à la page 57 du dossier en haute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résolution 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ainsi que les sections en travers y indiquées.  Cela sera d'un apport certain pour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préparer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la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soumission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à la partie 2-ER.</w:t>
      </w:r>
    </w:p>
    <w:p w:rsidR="00592B8A" w:rsidRDefault="00592B8A" w:rsidP="0059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</w:pPr>
    </w:p>
    <w:p w:rsidR="0048685C" w:rsidRDefault="0048685C" w:rsidP="0059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>Réponse</w:t>
      </w:r>
      <w:r w:rsid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 xml:space="preserve"> 1</w:t>
      </w: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 xml:space="preserve"> : </w:t>
      </w:r>
      <w:r w:rsidR="00A232F7" w:rsidRPr="00A232F7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veuillez télécharger </w:t>
      </w:r>
      <w:r w:rsidR="008B0049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en haute résolution, </w:t>
      </w:r>
      <w:r w:rsidR="00A232F7" w:rsidRPr="00A232F7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le plan </w:t>
      </w:r>
      <w:r w:rsidR="001F7C7B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situé à la page 57</w:t>
      </w:r>
      <w:r w:rsidR="008B0049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 du dossier</w:t>
      </w:r>
      <w:r w:rsidR="001F7C7B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, </w:t>
      </w:r>
      <w:r w:rsidR="00A232F7" w:rsidRPr="00A232F7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>sur le lien su</w:t>
      </w:r>
      <w:r w:rsidR="00A232F7">
        <w:rPr>
          <w:rFonts w:ascii="Times New Roman" w:eastAsia="Times New Roman" w:hAnsi="Times New Roman" w:cs="Times New Roman"/>
          <w:color w:val="262626"/>
          <w:sz w:val="24"/>
          <w:szCs w:val="24"/>
          <w:lang w:eastAsia="fr-FR"/>
        </w:rPr>
        <w:t xml:space="preserve">ivant : </w:t>
      </w:r>
      <w:r w:rsidR="00A232F7" w:rsidRPr="00A232F7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fr-FR"/>
        </w:rPr>
        <w:t>(</w:t>
      </w:r>
      <w:hyperlink r:id="rId8" w:history="1">
        <w:r w:rsidR="00393097" w:rsidRPr="00715DD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http://www.picmc.km/detail.php</w:t>
        </w:r>
        <w:r w:rsidR="00393097" w:rsidRPr="00715DD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?</w:t>
        </w:r>
        <w:r w:rsidR="00393097" w:rsidRPr="00715DD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idpub=47</w:t>
        </w:r>
      </w:hyperlink>
      <w:r w:rsidR="00A232F7" w:rsidRPr="00A232F7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fr-FR"/>
        </w:rPr>
        <w:t>)</w:t>
      </w:r>
    </w:p>
    <w:p w:rsidR="0048685C" w:rsidRPr="00592B8A" w:rsidRDefault="0048685C" w:rsidP="0039309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>Question</w:t>
      </w:r>
      <w:r w:rsid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 xml:space="preserve"> 2</w:t>
      </w:r>
      <w:r w:rsidRPr="00592B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fr-FR"/>
        </w:rPr>
        <w:t> :</w:t>
      </w:r>
    </w:p>
    <w:p w:rsidR="0048685C" w:rsidRPr="00592B8A" w:rsidRDefault="0048685C" w:rsidP="0059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Par ailleurs, vu la demande ci-dessus mais aussi vu les difficultés administratives à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compléter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une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soumission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en fin d'année calendaire, qui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coïncide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pour nous et certains de nos partenaires habituels à la fin de l'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exercice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financier, nous vous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saurions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gré de reporter la date de soumission de quatre semaines - c'est à dire - au 24 Janvier 2023.  Ce report permettra à tous de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présenter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la meilleure soumission possible au </w:t>
      </w:r>
      <w:r w:rsidR="00592B8A"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>bénéfice</w:t>
      </w:r>
      <w:r w:rsidRPr="00592B8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fr-FR"/>
        </w:rPr>
        <w:t xml:space="preserve"> de l'agence contractante.</w:t>
      </w:r>
    </w:p>
    <w:p w:rsidR="0048685C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685C" w:rsidRPr="00592B8A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59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Réponse</w:t>
      </w:r>
      <w:r w:rsidR="00592B8A" w:rsidRPr="0059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2</w:t>
      </w:r>
      <w:r w:rsidRPr="0059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 : </w:t>
      </w:r>
    </w:p>
    <w:p w:rsidR="0048685C" w:rsidRDefault="0048685C" w:rsidP="00486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Nous ne pouvons malheureusement pas prolonger la date limite de dépôt des dossiers </w:t>
      </w:r>
      <w:r w:rsidR="00025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les raisons suivantes :</w:t>
      </w:r>
    </w:p>
    <w:p w:rsidR="00BA5399" w:rsidRPr="0048685C" w:rsidRDefault="009E19EF" w:rsidP="00CF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avons donn</w:t>
      </w:r>
      <w:r w:rsidR="00C253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assez de temps (42 jours ouvrés) aux entreprises pour la préparation des dossiers. En effet, l’avis spécifique de passation des marchés a été lancé depuis le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novembre 2022</w:t>
      </w:r>
      <w:r w:rsidR="00CB1D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Ainsi, nous maintenons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date limite </w:t>
      </w:r>
      <w:r w:rsidR="00CB1D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dépôt des dossiers au</w:t>
      </w:r>
      <w:r w:rsidRPr="00CB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27 décembre 2022 à 14 heures (heure locale de Moroni – Union des Comores)</w:t>
      </w:r>
      <w:r w:rsidR="00C253DC" w:rsidRPr="00CB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sectPr w:rsidR="00BA5399" w:rsidRPr="0048685C" w:rsidSect="0001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870"/>
    <w:multiLevelType w:val="hybridMultilevel"/>
    <w:tmpl w:val="58DC76FC"/>
    <w:lvl w:ilvl="0" w:tplc="B29C7C70">
      <w:start w:val="1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85C"/>
    <w:rsid w:val="00010E35"/>
    <w:rsid w:val="0002536C"/>
    <w:rsid w:val="00080CE6"/>
    <w:rsid w:val="00184A36"/>
    <w:rsid w:val="001A0994"/>
    <w:rsid w:val="001B5A95"/>
    <w:rsid w:val="001F7C7B"/>
    <w:rsid w:val="002D3B88"/>
    <w:rsid w:val="00393097"/>
    <w:rsid w:val="00415CC5"/>
    <w:rsid w:val="00482041"/>
    <w:rsid w:val="0048685C"/>
    <w:rsid w:val="00565731"/>
    <w:rsid w:val="00592B8A"/>
    <w:rsid w:val="00611CF0"/>
    <w:rsid w:val="006D734B"/>
    <w:rsid w:val="008B0049"/>
    <w:rsid w:val="009325D2"/>
    <w:rsid w:val="009E19EF"/>
    <w:rsid w:val="00A232F7"/>
    <w:rsid w:val="00BA5399"/>
    <w:rsid w:val="00C038CE"/>
    <w:rsid w:val="00C253DC"/>
    <w:rsid w:val="00CA42E7"/>
    <w:rsid w:val="00CB1DAB"/>
    <w:rsid w:val="00CF7058"/>
    <w:rsid w:val="00D35472"/>
    <w:rsid w:val="00FB70C0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85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B5A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5A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5A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5A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5A95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A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0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309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309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mc.km/detail.php?idpub=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Bahidjat Abdallah</dc:creator>
  <cp:lastModifiedBy>SRF</cp:lastModifiedBy>
  <cp:revision>7</cp:revision>
  <dcterms:created xsi:type="dcterms:W3CDTF">2022-12-06T08:29:00Z</dcterms:created>
  <dcterms:modified xsi:type="dcterms:W3CDTF">2022-12-06T08:37:00Z</dcterms:modified>
</cp:coreProperties>
</file>